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Garamond" w:hAnsi="Garamond" w:eastAsia="Garamond" w:ascii="Garamond"/>
                <w:b w:val="1"/>
                <w:sz w:val="72"/>
                <w:rtl w:val="0"/>
              </w:rPr>
              <w:t xml:space="preserve">Octa Publica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745"/>
        <w:gridCol w:w="4815"/>
        <w:gridCol w:w="3240"/>
        <w:tblGridChange w:id="0">
          <w:tblGrid>
            <w:gridCol w:w="2745"/>
            <w:gridCol w:w="4815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Volume 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 Pantheon’s Best News Service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January 6, 2012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800.0" w:type="dxa"/>
        <w:jc w:val="left"/>
        <w:tblBorders>
          <w:top w:color="d9d9d9" w:space="0" w:val="single" w:sz="4"/>
          <w:left w:color="d9d9d9" w:space="0" w:val="single" w:sz="4"/>
          <w:bottom w:color="d9d9d9" w:space="0" w:val="single" w:sz="4"/>
          <w:right w:color="d9d9d9" w:space="0" w:val="single" w:sz="4"/>
          <w:insideH w:color="d9d9d9" w:space="0" w:val="single" w:sz="4"/>
          <w:insideV w:color="d9d9d9" w:space="0" w:val="single" w:sz="4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Title 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Author 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"/>
              <w:bidiVisual w:val="0"/>
              <w:tblW w:w="8826.0" w:type="dxa"/>
              <w:jc w:val="left"/>
              <w:tblBorders>
                <w:top w:color="d9d9d9" w:space="0" w:val="single" w:sz="4"/>
                <w:left w:color="d9d9d9" w:space="0" w:val="single" w:sz="4"/>
                <w:bottom w:color="d9d9d9" w:space="0" w:val="single" w:sz="4"/>
                <w:right w:color="d9d9d9" w:space="0" w:val="single" w:sz="4"/>
                <w:insideH w:color="d9d9d9" w:space="0" w:val="single" w:sz="4"/>
                <w:insideV w:color="d9d9d9" w:space="0" w:val="single" w:sz="4"/>
              </w:tblBorders>
              <w:tblLayout w:type="fixed"/>
              <w:tblLook w:val="0600"/>
            </w:tblPr>
            <w:tblGrid>
              <w:gridCol w:w="2942"/>
              <w:gridCol w:w="2942"/>
              <w:gridCol w:w="2942"/>
              <w:tblGridChange w:id="0">
                <w:tblGrid>
                  <w:gridCol w:w="2942"/>
                  <w:gridCol w:w="2942"/>
                  <w:gridCol w:w="2942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  <w:t xml:space="preserve">Text - 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10800.0" w:type="dxa"/>
        <w:jc w:val="left"/>
        <w:tblBorders>
          <w:top w:color="efefef" w:space="0" w:val="single" w:sz="8"/>
          <w:left w:color="efefef" w:space="0" w:val="single" w:sz="8"/>
          <w:bottom w:color="efefef" w:space="0" w:val="single" w:sz="8"/>
          <w:right w:color="efefef" w:space="0" w:val="single" w:sz="8"/>
          <w:insideH w:color="efefef" w:space="0" w:val="single" w:sz="8"/>
          <w:insideV w:color="efefef" w:space="0" w:val="single" w:sz="8"/>
        </w:tblBorders>
        <w:tblLayout w:type="fixed"/>
        <w:tblLook w:val="0600"/>
      </w:tblPr>
      <w:tblGrid>
        <w:gridCol w:w="6495"/>
        <w:gridCol w:w="4305"/>
        <w:tblGridChange w:id="0">
          <w:tblGrid>
            <w:gridCol w:w="6495"/>
            <w:gridCol w:w="43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Author 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Author 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5"/>
              <w:bidiVisual w:val="0"/>
              <w:tblW w:w="4313.0" w:type="dxa"/>
              <w:jc w:val="left"/>
              <w:tblBorders>
                <w:top w:color="d9d9d9" w:space="0" w:val="single" w:sz="4"/>
                <w:left w:color="d9d9d9" w:space="0" w:val="single" w:sz="4"/>
                <w:bottom w:color="d9d9d9" w:space="0" w:val="single" w:sz="4"/>
                <w:right w:color="d9d9d9" w:space="0" w:val="single" w:sz="4"/>
                <w:insideH w:color="d9d9d9" w:space="0" w:val="single" w:sz="4"/>
                <w:insideV w:color="d9d9d9" w:space="0" w:val="single" w:sz="4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6"/>
              <w:bidiVisual w:val="0"/>
              <w:tblW w:w="4313.0" w:type="dxa"/>
              <w:jc w:val="left"/>
              <w:tblBorders>
                <w:top w:color="d9d9d9" w:space="0" w:val="single" w:sz="8"/>
                <w:left w:color="d9d9d9" w:space="0" w:val="single" w:sz="8"/>
                <w:bottom w:color="d9d9d9" w:space="0" w:val="single" w:sz="8"/>
                <w:right w:color="d9d9d9" w:space="0" w:val="single" w:sz="8"/>
                <w:insideH w:color="d9d9d9" w:space="0" w:val="single" w:sz="8"/>
                <w:insideV w:color="d9d9d9" w:space="0" w:val="single" w:sz="8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10800.0" w:type="dxa"/>
        <w:jc w:val="left"/>
        <w:tblBorders>
          <w:top w:color="efefef" w:space="0" w:val="single" w:sz="8"/>
          <w:left w:color="efefef" w:space="0" w:val="single" w:sz="8"/>
          <w:bottom w:color="efefef" w:space="0" w:val="single" w:sz="8"/>
          <w:right w:color="efefef" w:space="0" w:val="single" w:sz="8"/>
          <w:insideH w:color="efefef" w:space="0" w:val="single" w:sz="8"/>
          <w:insideV w:color="efefef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Author 4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8"/>
              <w:bidiVisual w:val="0"/>
              <w:tblW w:w="8826.0" w:type="dxa"/>
              <w:jc w:val="left"/>
              <w:tblBorders>
                <w:top w:color="cccccc" w:space="0" w:val="single" w:sz="4"/>
                <w:left w:color="cccccc" w:space="0" w:val="single" w:sz="4"/>
                <w:bottom w:color="cccccc" w:space="0" w:val="single" w:sz="4"/>
                <w:right w:color="cccccc" w:space="0" w:val="single" w:sz="4"/>
                <w:insideH w:color="cccccc" w:space="0" w:val="single" w:sz="4"/>
                <w:insideV w:color="cccccc" w:space="0" w:val="single" w:sz="4"/>
              </w:tblBorders>
              <w:tblLayout w:type="fixed"/>
              <w:tblLook w:val="0600"/>
            </w:tblPr>
            <w:tblGrid>
              <w:gridCol w:w="2942"/>
              <w:gridCol w:w="2942"/>
              <w:gridCol w:w="2942"/>
              <w:tblGridChange w:id="0">
                <w:tblGrid>
                  <w:gridCol w:w="2942"/>
                  <w:gridCol w:w="2942"/>
                  <w:gridCol w:w="2942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3"/>
        <w:bidiVisual w:val="0"/>
        <w:tblW w:w="10800.0" w:type="dxa"/>
        <w:jc w:val="left"/>
        <w:tblBorders>
          <w:top w:color="efefef" w:space="0" w:val="single" w:sz="8"/>
          <w:left w:color="efefef" w:space="0" w:val="single" w:sz="8"/>
          <w:bottom w:color="efefef" w:space="0" w:val="single" w:sz="8"/>
          <w:right w:color="efefef" w:space="0" w:val="single" w:sz="8"/>
          <w:insideH w:color="efefef" w:space="0" w:val="single" w:sz="8"/>
          <w:insideV w:color="efefef" w:space="0" w:val="single" w:sz="8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Title 7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Author 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Author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Author 7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2808.0" w:type="dxa"/>
              <w:jc w:val="left"/>
              <w:tblBorders>
                <w:top w:color="d9d9d9" w:space="0" w:val="single" w:sz="4"/>
                <w:left w:color="d9d9d9" w:space="0" w:val="single" w:sz="4"/>
                <w:bottom w:color="d9d9d9" w:space="0" w:val="single" w:sz="4"/>
                <w:right w:color="d9d9d9" w:space="0" w:val="single" w:sz="4"/>
                <w:insideH w:color="d9d9d9" w:space="0" w:val="single" w:sz="4"/>
                <w:insideV w:color="d9d9d9" w:space="0" w:val="single" w:sz="4"/>
              </w:tblBorders>
              <w:tblLayout w:type="fixed"/>
              <w:tblLook w:val="0600"/>
            </w:tblPr>
            <w:tblGrid>
              <w:gridCol w:w="2808"/>
              <w:tblGridChange w:id="0">
                <w:tblGrid>
                  <w:gridCol w:w="2808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1"/>
              <w:bidiVisual w:val="0"/>
              <w:tblW w:w="2808.0" w:type="dxa"/>
              <w:jc w:val="left"/>
              <w:tblBorders>
                <w:top w:color="d9d9d9" w:space="0" w:val="single" w:sz="4"/>
                <w:left w:color="d9d9d9" w:space="0" w:val="single" w:sz="4"/>
                <w:bottom w:color="d9d9d9" w:space="0" w:val="single" w:sz="4"/>
                <w:right w:color="d9d9d9" w:space="0" w:val="single" w:sz="4"/>
                <w:insideH w:color="d9d9d9" w:space="0" w:val="single" w:sz="4"/>
                <w:insideV w:color="d9d9d9" w:space="0" w:val="single" w:sz="4"/>
              </w:tblBorders>
              <w:tblLayout w:type="fixed"/>
              <w:tblLook w:val="0600"/>
            </w:tblPr>
            <w:tblGrid>
              <w:gridCol w:w="2808"/>
              <w:tblGridChange w:id="0">
                <w:tblGrid>
                  <w:gridCol w:w="2808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2"/>
              <w:bidiVisual w:val="0"/>
              <w:tblW w:w="2808.0" w:type="dxa"/>
              <w:jc w:val="left"/>
              <w:tblBorders>
                <w:top w:color="d9d9d9" w:space="0" w:val="single" w:sz="4"/>
                <w:left w:color="d9d9d9" w:space="0" w:val="single" w:sz="4"/>
                <w:bottom w:color="d9d9d9" w:space="0" w:val="single" w:sz="4"/>
                <w:right w:color="d9d9d9" w:space="0" w:val="single" w:sz="4"/>
                <w:insideH w:color="d9d9d9" w:space="0" w:val="single" w:sz="4"/>
                <w:insideV w:color="d9d9d9" w:space="0" w:val="single" w:sz="4"/>
              </w:tblBorders>
              <w:tblLayout w:type="fixed"/>
              <w:tblLook w:val="0600"/>
            </w:tblPr>
            <w:tblGrid>
              <w:gridCol w:w="2808"/>
              <w:tblGridChange w:id="0">
                <w:tblGrid>
                  <w:gridCol w:w="2808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aramond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Blank Newspaper Template.docx</dc:title>
</cp:coreProperties>
</file>